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86072" w:rsidTr="00711B59">
        <w:tc>
          <w:tcPr>
            <w:tcW w:w="2830" w:type="dxa"/>
          </w:tcPr>
          <w:p w:rsidR="00986072" w:rsidRPr="00711B59" w:rsidRDefault="00986072" w:rsidP="00711B59">
            <w:pPr>
              <w:rPr>
                <w:b/>
              </w:rPr>
            </w:pPr>
            <w:r w:rsidRPr="00711B59">
              <w:rPr>
                <w:b/>
              </w:rPr>
              <w:t>ČÍSLO MÍSTA:</w:t>
            </w:r>
          </w:p>
        </w:tc>
        <w:tc>
          <w:tcPr>
            <w:tcW w:w="6232" w:type="dxa"/>
          </w:tcPr>
          <w:p w:rsidR="00986072" w:rsidRDefault="00986072" w:rsidP="00711B59"/>
          <w:p w:rsidR="00986072" w:rsidRDefault="00986072" w:rsidP="00711B59"/>
        </w:tc>
      </w:tr>
      <w:tr w:rsidR="00986072" w:rsidTr="00711B59">
        <w:tc>
          <w:tcPr>
            <w:tcW w:w="2830" w:type="dxa"/>
          </w:tcPr>
          <w:p w:rsidR="00986072" w:rsidRPr="00711B59" w:rsidRDefault="00986072" w:rsidP="00711B59">
            <w:pPr>
              <w:rPr>
                <w:b/>
              </w:rPr>
            </w:pPr>
            <w:r w:rsidRPr="00711B59">
              <w:rPr>
                <w:b/>
              </w:rPr>
              <w:t>NÁZEV MÍSTA (jevu):</w:t>
            </w:r>
          </w:p>
        </w:tc>
        <w:tc>
          <w:tcPr>
            <w:tcW w:w="6232" w:type="dxa"/>
          </w:tcPr>
          <w:p w:rsidR="00986072" w:rsidRDefault="00986072" w:rsidP="00711B59"/>
          <w:p w:rsidR="00986072" w:rsidRDefault="00986072" w:rsidP="00711B59"/>
        </w:tc>
      </w:tr>
      <w:tr w:rsidR="00986072" w:rsidTr="00711B59">
        <w:tc>
          <w:tcPr>
            <w:tcW w:w="2830" w:type="dxa"/>
          </w:tcPr>
          <w:p w:rsidR="00986072" w:rsidRPr="00711B59" w:rsidRDefault="00986072" w:rsidP="00711B59">
            <w:pPr>
              <w:rPr>
                <w:b/>
              </w:rPr>
            </w:pPr>
            <w:r w:rsidRPr="00711B59">
              <w:rPr>
                <w:b/>
              </w:rPr>
              <w:t>Zdůvodnění výběru:</w:t>
            </w:r>
          </w:p>
        </w:tc>
        <w:tc>
          <w:tcPr>
            <w:tcW w:w="6232" w:type="dxa"/>
          </w:tcPr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</w:tc>
      </w:tr>
      <w:tr w:rsidR="00986072" w:rsidTr="00711B59">
        <w:tc>
          <w:tcPr>
            <w:tcW w:w="2830" w:type="dxa"/>
            <w:vMerge w:val="restart"/>
          </w:tcPr>
          <w:p w:rsidR="00986072" w:rsidRPr="00986072" w:rsidRDefault="00986072" w:rsidP="00711B59">
            <w:pPr>
              <w:rPr>
                <w:b/>
              </w:rPr>
            </w:pPr>
            <w:r w:rsidRPr="00986072">
              <w:rPr>
                <w:b/>
              </w:rPr>
              <w:t>Odborný popis environmentálních souvislostí:</w:t>
            </w:r>
          </w:p>
        </w:tc>
        <w:tc>
          <w:tcPr>
            <w:tcW w:w="6232" w:type="dxa"/>
          </w:tcPr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  <w:p w:rsidR="00986072" w:rsidRDefault="00986072" w:rsidP="00711B59"/>
        </w:tc>
      </w:tr>
      <w:tr w:rsidR="00986072" w:rsidTr="00711B59">
        <w:tc>
          <w:tcPr>
            <w:tcW w:w="2830" w:type="dxa"/>
            <w:vMerge/>
          </w:tcPr>
          <w:p w:rsidR="00986072" w:rsidRDefault="00986072" w:rsidP="00711B59"/>
        </w:tc>
        <w:tc>
          <w:tcPr>
            <w:tcW w:w="6232" w:type="dxa"/>
          </w:tcPr>
          <w:p w:rsidR="00986072" w:rsidRDefault="00986072" w:rsidP="00711B59">
            <w:r>
              <w:t>Zdroj (e):</w:t>
            </w:r>
          </w:p>
          <w:p w:rsidR="00986072" w:rsidRDefault="00986072" w:rsidP="00711B59"/>
          <w:p w:rsidR="00986072" w:rsidRDefault="00986072" w:rsidP="00711B59"/>
          <w:p w:rsidR="00986072" w:rsidRDefault="00986072" w:rsidP="00711B59"/>
        </w:tc>
      </w:tr>
      <w:tr w:rsidR="00986072" w:rsidTr="00711B59">
        <w:tc>
          <w:tcPr>
            <w:tcW w:w="2830" w:type="dxa"/>
            <w:vMerge w:val="restart"/>
          </w:tcPr>
          <w:p w:rsidR="00986072" w:rsidRPr="00986072" w:rsidRDefault="00986072" w:rsidP="00711B59">
            <w:pPr>
              <w:rPr>
                <w:b/>
              </w:rPr>
            </w:pPr>
            <w:r w:rsidRPr="00986072">
              <w:rPr>
                <w:b/>
              </w:rPr>
              <w:t>Cíle (očekávané výstupy) v jazyce dítěte:</w:t>
            </w:r>
          </w:p>
        </w:tc>
        <w:tc>
          <w:tcPr>
            <w:tcW w:w="6232" w:type="dxa"/>
          </w:tcPr>
          <w:p w:rsidR="00986072" w:rsidRDefault="00986072" w:rsidP="00711B59">
            <w:r>
              <w:t>Kognitivní:</w:t>
            </w:r>
          </w:p>
          <w:p w:rsidR="00986072" w:rsidRDefault="00986072" w:rsidP="00711B59"/>
        </w:tc>
      </w:tr>
      <w:tr w:rsidR="00986072" w:rsidTr="00711B59">
        <w:tc>
          <w:tcPr>
            <w:tcW w:w="2830" w:type="dxa"/>
            <w:vMerge/>
          </w:tcPr>
          <w:p w:rsidR="00986072" w:rsidRDefault="00986072" w:rsidP="00711B59"/>
        </w:tc>
        <w:tc>
          <w:tcPr>
            <w:tcW w:w="6232" w:type="dxa"/>
          </w:tcPr>
          <w:p w:rsidR="00986072" w:rsidRDefault="00986072" w:rsidP="00711B59">
            <w:r>
              <w:t>Afektivní:</w:t>
            </w:r>
          </w:p>
          <w:p w:rsidR="00986072" w:rsidRDefault="00986072" w:rsidP="00711B59"/>
        </w:tc>
      </w:tr>
      <w:tr w:rsidR="00986072" w:rsidTr="00711B59">
        <w:tc>
          <w:tcPr>
            <w:tcW w:w="2830" w:type="dxa"/>
            <w:vMerge/>
          </w:tcPr>
          <w:p w:rsidR="00986072" w:rsidRDefault="00986072" w:rsidP="00711B59"/>
        </w:tc>
        <w:tc>
          <w:tcPr>
            <w:tcW w:w="6232" w:type="dxa"/>
          </w:tcPr>
          <w:p w:rsidR="00986072" w:rsidRDefault="00986072" w:rsidP="00711B59">
            <w:r>
              <w:t>Psychomotorický:</w:t>
            </w:r>
          </w:p>
          <w:p w:rsidR="00986072" w:rsidRDefault="00986072" w:rsidP="00711B59"/>
        </w:tc>
      </w:tr>
      <w:tr w:rsidR="00986072" w:rsidTr="00711B59">
        <w:tc>
          <w:tcPr>
            <w:tcW w:w="2830" w:type="dxa"/>
            <w:vMerge w:val="restart"/>
          </w:tcPr>
          <w:p w:rsidR="00986072" w:rsidRDefault="00986072" w:rsidP="00711B59">
            <w:r w:rsidRPr="00986072">
              <w:rPr>
                <w:b/>
              </w:rPr>
              <w:t>Vzdělávací nabídka</w:t>
            </w:r>
            <w:r>
              <w:t xml:space="preserve"> </w:t>
            </w:r>
            <w:r w:rsidRPr="00986072">
              <w:rPr>
                <w:i/>
              </w:rPr>
              <w:t>(počet úloh možno navýšit – viz bodování)</w:t>
            </w:r>
          </w:p>
        </w:tc>
        <w:tc>
          <w:tcPr>
            <w:tcW w:w="6232" w:type="dxa"/>
          </w:tcPr>
          <w:p w:rsidR="00986072" w:rsidRDefault="00986072" w:rsidP="00711B59">
            <w:r>
              <w:t>Úloha 1:</w:t>
            </w:r>
          </w:p>
          <w:p w:rsidR="00986072" w:rsidRDefault="00986072" w:rsidP="00711B59"/>
          <w:p w:rsidR="00986072" w:rsidRDefault="00986072" w:rsidP="00711B59"/>
          <w:p w:rsidR="00711B59" w:rsidRDefault="00711B59" w:rsidP="00711B59"/>
        </w:tc>
      </w:tr>
      <w:tr w:rsidR="00986072" w:rsidTr="00711B59">
        <w:trPr>
          <w:trHeight w:val="763"/>
        </w:trPr>
        <w:tc>
          <w:tcPr>
            <w:tcW w:w="2830" w:type="dxa"/>
            <w:vMerge/>
          </w:tcPr>
          <w:p w:rsidR="00986072" w:rsidRDefault="00986072" w:rsidP="00711B59"/>
        </w:tc>
        <w:tc>
          <w:tcPr>
            <w:tcW w:w="6232" w:type="dxa"/>
          </w:tcPr>
          <w:p w:rsidR="00986072" w:rsidRDefault="00986072" w:rsidP="00711B59">
            <w:r>
              <w:t>Úloha 2:</w:t>
            </w:r>
          </w:p>
          <w:p w:rsidR="00986072" w:rsidRDefault="00986072" w:rsidP="00711B59"/>
          <w:p w:rsidR="00711B59" w:rsidRDefault="00711B59" w:rsidP="00711B59"/>
          <w:p w:rsidR="00986072" w:rsidRDefault="00986072" w:rsidP="00711B59"/>
        </w:tc>
      </w:tr>
      <w:tr w:rsidR="00986072" w:rsidTr="00711B59">
        <w:tc>
          <w:tcPr>
            <w:tcW w:w="2830" w:type="dxa"/>
          </w:tcPr>
          <w:p w:rsidR="00986072" w:rsidRDefault="00986072" w:rsidP="00711B59">
            <w:r w:rsidRPr="00711B59">
              <w:rPr>
                <w:b/>
              </w:rPr>
              <w:t>Fotodokumentace</w:t>
            </w:r>
            <w:r>
              <w:t xml:space="preserve"> – </w:t>
            </w:r>
            <w:r w:rsidRPr="00986072">
              <w:rPr>
                <w:i/>
              </w:rPr>
              <w:t>v případě fota z internetu uvést URL odkaz (link)</w:t>
            </w:r>
          </w:p>
        </w:tc>
        <w:tc>
          <w:tcPr>
            <w:tcW w:w="6232" w:type="dxa"/>
          </w:tcPr>
          <w:p w:rsidR="00986072" w:rsidRDefault="00986072" w:rsidP="00711B59"/>
          <w:p w:rsidR="00986072" w:rsidRDefault="00986072" w:rsidP="00711B59"/>
          <w:p w:rsidR="00711B59" w:rsidRDefault="00711B59" w:rsidP="00711B59"/>
          <w:p w:rsidR="00711B59" w:rsidRDefault="00711B59" w:rsidP="00711B59"/>
          <w:p w:rsidR="00711B59" w:rsidRDefault="00711B59" w:rsidP="00711B59"/>
          <w:p w:rsidR="00986072" w:rsidRDefault="00986072" w:rsidP="00711B59"/>
          <w:p w:rsidR="00986072" w:rsidRDefault="00986072" w:rsidP="00711B59"/>
          <w:p w:rsidR="00986072" w:rsidRDefault="00986072" w:rsidP="00711B59"/>
        </w:tc>
      </w:tr>
    </w:tbl>
    <w:p w:rsidR="00986072" w:rsidRDefault="00711B59" w:rsidP="00986072">
      <w:pPr>
        <w:rPr>
          <w:b/>
          <w:u w:val="single"/>
        </w:rPr>
      </w:pPr>
      <w:r w:rsidRPr="00711B59">
        <w:rPr>
          <w:b/>
          <w:u w:val="single"/>
        </w:rPr>
        <w:t>SEMINÁRNÍ PRÁCE KE ZKOUŠCE – KPA/MSEVV</w:t>
      </w:r>
    </w:p>
    <w:p w:rsidR="00711B59" w:rsidRDefault="00711B59" w:rsidP="00986072">
      <w:pPr>
        <w:rPr>
          <w:i/>
        </w:rPr>
      </w:pPr>
      <w:r>
        <w:rPr>
          <w:i/>
        </w:rPr>
        <w:t>Poznámka: tabulku nakopírovat dle počtu míst (pro každé místo 1 tabulka)</w:t>
      </w:r>
    </w:p>
    <w:p w:rsidR="00711B59" w:rsidRDefault="00711B59" w:rsidP="00986072">
      <w:pPr>
        <w:rPr>
          <w:b/>
        </w:rPr>
      </w:pPr>
    </w:p>
    <w:p w:rsidR="00711B59" w:rsidRDefault="00711B59" w:rsidP="00986072">
      <w:pPr>
        <w:rPr>
          <w:b/>
        </w:rPr>
      </w:pPr>
      <w:r w:rsidRPr="00711B59">
        <w:rPr>
          <w:b/>
        </w:rPr>
        <w:t>Jméno a příjmení:                                                                         Osobní číslo:</w:t>
      </w:r>
      <w:bookmarkStart w:id="0" w:name="_GoBack"/>
      <w:bookmarkEnd w:id="0"/>
    </w:p>
    <w:p w:rsidR="00711B59" w:rsidRPr="00711B59" w:rsidRDefault="00711B59" w:rsidP="00986072">
      <w:pPr>
        <w:rPr>
          <w:b/>
        </w:rPr>
      </w:pPr>
    </w:p>
    <w:sectPr w:rsidR="00711B59" w:rsidRPr="0071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72"/>
    <w:rsid w:val="00711B59"/>
    <w:rsid w:val="00986072"/>
    <w:rsid w:val="00B6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56FC"/>
  <w15:chartTrackingRefBased/>
  <w15:docId w15:val="{D5302D36-2236-40E8-A270-339FD241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</dc:creator>
  <cp:keywords/>
  <dc:description/>
  <cp:lastModifiedBy>Simik</cp:lastModifiedBy>
  <cp:revision>1</cp:revision>
  <dcterms:created xsi:type="dcterms:W3CDTF">2016-09-21T07:01:00Z</dcterms:created>
  <dcterms:modified xsi:type="dcterms:W3CDTF">2016-09-21T07:20:00Z</dcterms:modified>
</cp:coreProperties>
</file>