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870AD" w:rsidRPr="008870AD" w:rsidTr="00B53353">
        <w:tc>
          <w:tcPr>
            <w:tcW w:w="3020" w:type="dxa"/>
          </w:tcPr>
          <w:p w:rsidR="008870AD" w:rsidRPr="008870AD" w:rsidRDefault="008870AD" w:rsidP="008870AD">
            <w:pPr>
              <w:rPr>
                <w:b/>
              </w:rPr>
            </w:pPr>
            <w:r w:rsidRPr="008870AD">
              <w:rPr>
                <w:b/>
              </w:rPr>
              <w:t>Klíčový pojem</w:t>
            </w:r>
          </w:p>
        </w:tc>
        <w:tc>
          <w:tcPr>
            <w:tcW w:w="6042" w:type="dxa"/>
            <w:gridSpan w:val="2"/>
          </w:tcPr>
          <w:p w:rsidR="008870AD" w:rsidRDefault="008870AD" w:rsidP="008870AD">
            <w:pPr>
              <w:rPr>
                <w:b/>
              </w:rPr>
            </w:pPr>
          </w:p>
          <w:p w:rsidR="008870AD" w:rsidRPr="008870AD" w:rsidRDefault="008870AD" w:rsidP="008870AD">
            <w:pPr>
              <w:rPr>
                <w:b/>
              </w:rPr>
            </w:pPr>
          </w:p>
        </w:tc>
      </w:tr>
      <w:tr w:rsidR="008870AD" w:rsidRPr="008870AD" w:rsidTr="009836C6">
        <w:tc>
          <w:tcPr>
            <w:tcW w:w="3020" w:type="dxa"/>
          </w:tcPr>
          <w:p w:rsidR="008870AD" w:rsidRPr="008870AD" w:rsidRDefault="008870AD" w:rsidP="008870AD">
            <w:pPr>
              <w:rPr>
                <w:b/>
              </w:rPr>
            </w:pPr>
            <w:r w:rsidRPr="008870AD">
              <w:rPr>
                <w:b/>
              </w:rPr>
              <w:t xml:space="preserve">Související pojmy </w:t>
            </w:r>
          </w:p>
        </w:tc>
        <w:tc>
          <w:tcPr>
            <w:tcW w:w="6042" w:type="dxa"/>
            <w:gridSpan w:val="2"/>
          </w:tcPr>
          <w:p w:rsidR="008870AD" w:rsidRDefault="008870AD" w:rsidP="008870AD">
            <w:pPr>
              <w:rPr>
                <w:b/>
              </w:rPr>
            </w:pPr>
          </w:p>
          <w:p w:rsidR="008870AD" w:rsidRDefault="008870AD" w:rsidP="008870AD">
            <w:pPr>
              <w:rPr>
                <w:b/>
              </w:rPr>
            </w:pPr>
          </w:p>
          <w:p w:rsidR="008870AD" w:rsidRPr="008870AD" w:rsidRDefault="008870AD" w:rsidP="008870AD">
            <w:pPr>
              <w:rPr>
                <w:b/>
              </w:rPr>
            </w:pPr>
          </w:p>
        </w:tc>
      </w:tr>
      <w:tr w:rsidR="008870AD" w:rsidTr="008870AD">
        <w:tc>
          <w:tcPr>
            <w:tcW w:w="3020" w:type="dxa"/>
            <w:vMerge w:val="restart"/>
          </w:tcPr>
          <w:p w:rsidR="008870AD" w:rsidRPr="008870AD" w:rsidRDefault="008870AD" w:rsidP="008870AD">
            <w:pPr>
              <w:rPr>
                <w:b/>
              </w:rPr>
            </w:pPr>
            <w:r w:rsidRPr="008870AD">
              <w:rPr>
                <w:b/>
              </w:rPr>
              <w:t>Vazba na RVP ZV z hlediska očekávaného výstupu a učiva</w:t>
            </w:r>
          </w:p>
        </w:tc>
        <w:tc>
          <w:tcPr>
            <w:tcW w:w="3021" w:type="dxa"/>
          </w:tcPr>
          <w:p w:rsidR="008870AD" w:rsidRPr="008870AD" w:rsidRDefault="008870AD" w:rsidP="008870AD">
            <w:r w:rsidRPr="008870AD">
              <w:t>a)</w:t>
            </w:r>
            <w:r>
              <w:t xml:space="preserve"> očekávaný výstup/jeho část</w:t>
            </w:r>
          </w:p>
        </w:tc>
        <w:tc>
          <w:tcPr>
            <w:tcW w:w="3021" w:type="dxa"/>
          </w:tcPr>
          <w:p w:rsidR="008870AD" w:rsidRDefault="008870AD" w:rsidP="008870AD"/>
          <w:p w:rsidR="008870AD" w:rsidRDefault="008870AD" w:rsidP="008870AD"/>
          <w:p w:rsidR="008870AD" w:rsidRDefault="008870AD" w:rsidP="008870AD"/>
        </w:tc>
      </w:tr>
      <w:tr w:rsidR="008870AD" w:rsidTr="008870AD">
        <w:tc>
          <w:tcPr>
            <w:tcW w:w="3020" w:type="dxa"/>
            <w:vMerge/>
          </w:tcPr>
          <w:p w:rsidR="008870AD" w:rsidRPr="008870AD" w:rsidRDefault="008870AD" w:rsidP="008870AD">
            <w:pPr>
              <w:rPr>
                <w:b/>
              </w:rPr>
            </w:pPr>
          </w:p>
        </w:tc>
        <w:tc>
          <w:tcPr>
            <w:tcW w:w="3021" w:type="dxa"/>
          </w:tcPr>
          <w:p w:rsidR="008870AD" w:rsidRPr="008870AD" w:rsidRDefault="008870AD" w:rsidP="008870AD">
            <w:r>
              <w:t>b) učivo</w:t>
            </w:r>
          </w:p>
        </w:tc>
        <w:tc>
          <w:tcPr>
            <w:tcW w:w="3021" w:type="dxa"/>
          </w:tcPr>
          <w:p w:rsidR="008870AD" w:rsidRDefault="008870AD" w:rsidP="008870AD"/>
          <w:p w:rsidR="008870AD" w:rsidRDefault="008870AD" w:rsidP="008870AD"/>
          <w:p w:rsidR="008870AD" w:rsidRDefault="008870AD" w:rsidP="008870AD"/>
        </w:tc>
      </w:tr>
      <w:tr w:rsidR="008870AD" w:rsidTr="00A95AC8">
        <w:tc>
          <w:tcPr>
            <w:tcW w:w="3020" w:type="dxa"/>
          </w:tcPr>
          <w:p w:rsidR="008870AD" w:rsidRPr="008870AD" w:rsidRDefault="008870AD" w:rsidP="008870AD">
            <w:pPr>
              <w:rPr>
                <w:b/>
              </w:rPr>
            </w:pPr>
            <w:r w:rsidRPr="008870AD">
              <w:rPr>
                <w:b/>
              </w:rPr>
              <w:t>Očekávaný/é výstup/y v jazyce žáka – konkretizované</w:t>
            </w:r>
          </w:p>
        </w:tc>
        <w:tc>
          <w:tcPr>
            <w:tcW w:w="6042" w:type="dxa"/>
            <w:gridSpan w:val="2"/>
          </w:tcPr>
          <w:p w:rsidR="008870AD" w:rsidRDefault="008870AD" w:rsidP="008870AD"/>
          <w:p w:rsidR="008870AD" w:rsidRDefault="008870AD" w:rsidP="008870AD"/>
          <w:p w:rsidR="008870AD" w:rsidRDefault="008870AD" w:rsidP="008870AD"/>
          <w:p w:rsidR="008870AD" w:rsidRDefault="008870AD" w:rsidP="008870AD"/>
          <w:p w:rsidR="008870AD" w:rsidRDefault="008870AD" w:rsidP="008870AD"/>
        </w:tc>
      </w:tr>
      <w:tr w:rsidR="008870AD" w:rsidTr="009E2D00">
        <w:tc>
          <w:tcPr>
            <w:tcW w:w="3020" w:type="dxa"/>
          </w:tcPr>
          <w:p w:rsidR="008870AD" w:rsidRPr="008870AD" w:rsidRDefault="008870AD" w:rsidP="008870AD">
            <w:pPr>
              <w:rPr>
                <w:b/>
              </w:rPr>
            </w:pPr>
            <w:r w:rsidRPr="008870AD">
              <w:rPr>
                <w:b/>
              </w:rPr>
              <w:t>Ge</w:t>
            </w:r>
            <w:r>
              <w:rPr>
                <w:b/>
              </w:rPr>
              <w:t>neralizace (zobecňující myšlenka/y</w:t>
            </w:r>
            <w:r w:rsidRPr="008870AD">
              <w:rPr>
                <w:b/>
              </w:rPr>
              <w:t>)</w:t>
            </w:r>
          </w:p>
        </w:tc>
        <w:tc>
          <w:tcPr>
            <w:tcW w:w="6042" w:type="dxa"/>
            <w:gridSpan w:val="2"/>
          </w:tcPr>
          <w:p w:rsidR="008870AD" w:rsidRDefault="008870AD" w:rsidP="008870AD"/>
          <w:p w:rsidR="008870AD" w:rsidRDefault="008870AD" w:rsidP="008870AD"/>
          <w:p w:rsidR="008870AD" w:rsidRDefault="008870AD" w:rsidP="008870AD"/>
          <w:p w:rsidR="008870AD" w:rsidRDefault="008870AD" w:rsidP="008870AD"/>
        </w:tc>
      </w:tr>
      <w:tr w:rsidR="008870AD" w:rsidTr="00760CD0">
        <w:tc>
          <w:tcPr>
            <w:tcW w:w="3020" w:type="dxa"/>
            <w:vMerge w:val="restart"/>
          </w:tcPr>
          <w:p w:rsidR="008870AD" w:rsidRPr="008870AD" w:rsidRDefault="008870AD" w:rsidP="008870AD">
            <w:pPr>
              <w:rPr>
                <w:b/>
              </w:rPr>
            </w:pPr>
            <w:r w:rsidRPr="008870AD">
              <w:rPr>
                <w:b/>
              </w:rPr>
              <w:t>Odborný popis zvolených pojmů + zdroj</w:t>
            </w:r>
          </w:p>
        </w:tc>
        <w:tc>
          <w:tcPr>
            <w:tcW w:w="6042" w:type="dxa"/>
            <w:gridSpan w:val="2"/>
          </w:tcPr>
          <w:p w:rsidR="008870AD" w:rsidRDefault="008870AD" w:rsidP="008870AD">
            <w:r>
              <w:t>Pojem 1:</w:t>
            </w:r>
          </w:p>
          <w:p w:rsidR="008870AD" w:rsidRDefault="008870AD" w:rsidP="008870AD"/>
          <w:p w:rsidR="008870AD" w:rsidRDefault="008870AD" w:rsidP="008870AD">
            <w:r>
              <w:t>Pojem 2:</w:t>
            </w:r>
          </w:p>
          <w:p w:rsidR="008870AD" w:rsidRDefault="008870AD" w:rsidP="008870AD">
            <w:r w:rsidRPr="008870AD">
              <w:rPr>
                <w:i/>
              </w:rPr>
              <w:t>Atd. (dle počtu vašich pojmů)</w:t>
            </w:r>
          </w:p>
          <w:p w:rsidR="008870AD" w:rsidRDefault="008870AD" w:rsidP="008870AD"/>
          <w:p w:rsidR="008870AD" w:rsidRDefault="008870AD" w:rsidP="008870AD"/>
        </w:tc>
      </w:tr>
      <w:tr w:rsidR="008870AD" w:rsidTr="00CF4FBF">
        <w:tc>
          <w:tcPr>
            <w:tcW w:w="3020" w:type="dxa"/>
            <w:vMerge/>
          </w:tcPr>
          <w:p w:rsidR="008870AD" w:rsidRDefault="008870AD" w:rsidP="008870AD"/>
        </w:tc>
        <w:tc>
          <w:tcPr>
            <w:tcW w:w="6042" w:type="dxa"/>
            <w:gridSpan w:val="2"/>
          </w:tcPr>
          <w:p w:rsidR="008870AD" w:rsidRPr="008870AD" w:rsidRDefault="008870AD" w:rsidP="008870AD">
            <w:r w:rsidRPr="008870AD">
              <w:t>Zdroj k pojmu 1:</w:t>
            </w:r>
          </w:p>
          <w:p w:rsidR="008870AD" w:rsidRPr="008870AD" w:rsidRDefault="008870AD" w:rsidP="008870AD"/>
          <w:p w:rsidR="008870AD" w:rsidRPr="008870AD" w:rsidRDefault="008870AD" w:rsidP="008870AD">
            <w:r w:rsidRPr="008870AD">
              <w:t>Zdroj k pojmu 2:</w:t>
            </w:r>
          </w:p>
          <w:p w:rsidR="008870AD" w:rsidRPr="008870AD" w:rsidRDefault="008870AD" w:rsidP="008870AD">
            <w:pPr>
              <w:rPr>
                <w:i/>
              </w:rPr>
            </w:pPr>
            <w:r>
              <w:rPr>
                <w:i/>
              </w:rPr>
              <w:t>Atd.</w:t>
            </w:r>
          </w:p>
        </w:tc>
      </w:tr>
      <w:tr w:rsidR="008870AD" w:rsidTr="00411FAA">
        <w:tc>
          <w:tcPr>
            <w:tcW w:w="3020" w:type="dxa"/>
          </w:tcPr>
          <w:p w:rsidR="008870AD" w:rsidRPr="008870AD" w:rsidRDefault="008870AD" w:rsidP="008870AD">
            <w:pPr>
              <w:rPr>
                <w:b/>
              </w:rPr>
            </w:pPr>
            <w:r w:rsidRPr="008870AD">
              <w:rPr>
                <w:b/>
              </w:rPr>
              <w:t>Vyučovací činnost učitele – popis aktivity učitele</w:t>
            </w:r>
          </w:p>
        </w:tc>
        <w:tc>
          <w:tcPr>
            <w:tcW w:w="6042" w:type="dxa"/>
            <w:gridSpan w:val="2"/>
          </w:tcPr>
          <w:p w:rsidR="008870AD" w:rsidRDefault="008870AD" w:rsidP="008870AD"/>
          <w:p w:rsidR="008870AD" w:rsidRDefault="008870AD" w:rsidP="008870AD"/>
          <w:p w:rsidR="008870AD" w:rsidRDefault="008870AD" w:rsidP="008870AD"/>
          <w:p w:rsidR="008870AD" w:rsidRDefault="008870AD" w:rsidP="008870AD"/>
        </w:tc>
      </w:tr>
      <w:tr w:rsidR="008870AD" w:rsidTr="00970198">
        <w:tc>
          <w:tcPr>
            <w:tcW w:w="3020" w:type="dxa"/>
          </w:tcPr>
          <w:p w:rsidR="008870AD" w:rsidRPr="008870AD" w:rsidRDefault="008870AD" w:rsidP="008870AD">
            <w:pPr>
              <w:rPr>
                <w:b/>
              </w:rPr>
            </w:pPr>
            <w:r w:rsidRPr="008870AD">
              <w:rPr>
                <w:b/>
              </w:rPr>
              <w:t>Učební činnost žáka – popis aktivity žáka (učební úloha)</w:t>
            </w:r>
          </w:p>
        </w:tc>
        <w:tc>
          <w:tcPr>
            <w:tcW w:w="6042" w:type="dxa"/>
            <w:gridSpan w:val="2"/>
          </w:tcPr>
          <w:p w:rsidR="008870AD" w:rsidRDefault="008870AD" w:rsidP="008870AD"/>
          <w:p w:rsidR="008870AD" w:rsidRDefault="008870AD" w:rsidP="008870AD"/>
          <w:p w:rsidR="008870AD" w:rsidRDefault="008870AD" w:rsidP="008870AD"/>
          <w:p w:rsidR="008870AD" w:rsidRDefault="008870AD" w:rsidP="008870AD"/>
          <w:p w:rsidR="008870AD" w:rsidRDefault="008870AD" w:rsidP="008870AD"/>
        </w:tc>
      </w:tr>
      <w:tr w:rsidR="008870AD" w:rsidTr="007568E2">
        <w:tc>
          <w:tcPr>
            <w:tcW w:w="3020" w:type="dxa"/>
          </w:tcPr>
          <w:p w:rsidR="008870AD" w:rsidRPr="008870AD" w:rsidRDefault="008870AD" w:rsidP="008870AD">
            <w:pPr>
              <w:rPr>
                <w:b/>
              </w:rPr>
            </w:pPr>
            <w:r w:rsidRPr="008870AD">
              <w:rPr>
                <w:b/>
              </w:rPr>
              <w:t>Materiálně didaktické prostředky</w:t>
            </w:r>
          </w:p>
        </w:tc>
        <w:tc>
          <w:tcPr>
            <w:tcW w:w="6042" w:type="dxa"/>
            <w:gridSpan w:val="2"/>
          </w:tcPr>
          <w:p w:rsidR="008870AD" w:rsidRDefault="008870AD" w:rsidP="008870AD"/>
          <w:p w:rsidR="008870AD" w:rsidRDefault="008870AD" w:rsidP="008870AD"/>
          <w:p w:rsidR="008870AD" w:rsidRDefault="008870AD" w:rsidP="008870AD"/>
        </w:tc>
      </w:tr>
      <w:tr w:rsidR="008870AD" w:rsidTr="008870AD">
        <w:tc>
          <w:tcPr>
            <w:tcW w:w="3020" w:type="dxa"/>
            <w:vMerge w:val="restart"/>
          </w:tcPr>
          <w:p w:rsidR="008870AD" w:rsidRPr="008870AD" w:rsidRDefault="008870AD" w:rsidP="008870AD">
            <w:pPr>
              <w:rPr>
                <w:b/>
              </w:rPr>
            </w:pPr>
            <w:r w:rsidRPr="008870AD">
              <w:rPr>
                <w:b/>
              </w:rPr>
              <w:t>Integrace v rámci RVP ZV</w:t>
            </w:r>
          </w:p>
          <w:p w:rsidR="008870AD" w:rsidRPr="008870AD" w:rsidRDefault="008870AD" w:rsidP="008870AD">
            <w:pPr>
              <w:rPr>
                <w:b/>
              </w:rPr>
            </w:pPr>
          </w:p>
        </w:tc>
        <w:tc>
          <w:tcPr>
            <w:tcW w:w="3021" w:type="dxa"/>
          </w:tcPr>
          <w:p w:rsidR="008870AD" w:rsidRPr="008870AD" w:rsidRDefault="008870AD" w:rsidP="004F36CD">
            <w:r>
              <w:t>a) Uvnitř tematického okruhu „</w:t>
            </w:r>
            <w:r w:rsidR="004F36CD">
              <w:t>Člověk a jeho zdraví</w:t>
            </w:r>
            <w:bookmarkStart w:id="0" w:name="_GoBack"/>
            <w:bookmarkEnd w:id="0"/>
            <w:r>
              <w:t>“</w:t>
            </w:r>
          </w:p>
        </w:tc>
        <w:tc>
          <w:tcPr>
            <w:tcW w:w="3021" w:type="dxa"/>
          </w:tcPr>
          <w:p w:rsidR="008870AD" w:rsidRDefault="008870AD" w:rsidP="008870AD"/>
          <w:p w:rsidR="008870AD" w:rsidRDefault="008870AD" w:rsidP="008870AD"/>
        </w:tc>
      </w:tr>
      <w:tr w:rsidR="008870AD" w:rsidTr="008870AD">
        <w:tc>
          <w:tcPr>
            <w:tcW w:w="3020" w:type="dxa"/>
            <w:vMerge/>
          </w:tcPr>
          <w:p w:rsidR="008870AD" w:rsidRDefault="008870AD" w:rsidP="008870AD"/>
        </w:tc>
        <w:tc>
          <w:tcPr>
            <w:tcW w:w="3021" w:type="dxa"/>
          </w:tcPr>
          <w:p w:rsidR="008870AD" w:rsidRDefault="008870AD" w:rsidP="008870AD">
            <w:r>
              <w:t>b) Mezi tematickými okruhy RVP</w:t>
            </w:r>
          </w:p>
        </w:tc>
        <w:tc>
          <w:tcPr>
            <w:tcW w:w="3021" w:type="dxa"/>
          </w:tcPr>
          <w:p w:rsidR="008870AD" w:rsidRDefault="008870AD" w:rsidP="008870AD"/>
          <w:p w:rsidR="008870AD" w:rsidRDefault="008870AD" w:rsidP="008870AD"/>
        </w:tc>
      </w:tr>
      <w:tr w:rsidR="008870AD" w:rsidTr="007355B3">
        <w:tc>
          <w:tcPr>
            <w:tcW w:w="3020" w:type="dxa"/>
          </w:tcPr>
          <w:p w:rsidR="008870AD" w:rsidRPr="008870AD" w:rsidRDefault="008870AD" w:rsidP="008870AD">
            <w:pPr>
              <w:rPr>
                <w:b/>
              </w:rPr>
            </w:pPr>
            <w:r w:rsidRPr="008870AD">
              <w:rPr>
                <w:b/>
              </w:rPr>
              <w:t>Integrace se životem žáka</w:t>
            </w:r>
          </w:p>
        </w:tc>
        <w:tc>
          <w:tcPr>
            <w:tcW w:w="6042" w:type="dxa"/>
            <w:gridSpan w:val="2"/>
          </w:tcPr>
          <w:p w:rsidR="008870AD" w:rsidRDefault="008870AD" w:rsidP="008870AD"/>
          <w:p w:rsidR="008870AD" w:rsidRDefault="008870AD" w:rsidP="008870AD"/>
        </w:tc>
      </w:tr>
    </w:tbl>
    <w:p w:rsidR="00E235BA" w:rsidRDefault="00E235BA"/>
    <w:sectPr w:rsidR="00E23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AD"/>
    <w:rsid w:val="00341A02"/>
    <w:rsid w:val="004F36CD"/>
    <w:rsid w:val="008870AD"/>
    <w:rsid w:val="00E235BA"/>
    <w:rsid w:val="00EA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DCEE2-8B78-4339-94DA-2B6711C8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Šimik</dc:creator>
  <cp:keywords/>
  <dc:description/>
  <cp:lastModifiedBy>Ondřej Šimik</cp:lastModifiedBy>
  <cp:revision>2</cp:revision>
  <cp:lastPrinted>2016-11-18T08:55:00Z</cp:lastPrinted>
  <dcterms:created xsi:type="dcterms:W3CDTF">2016-11-18T09:24:00Z</dcterms:created>
  <dcterms:modified xsi:type="dcterms:W3CDTF">2016-11-18T09:24:00Z</dcterms:modified>
</cp:coreProperties>
</file>